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86D" w:rsidRDefault="00EA386D">
      <w:pPr>
        <w:jc w:val="center"/>
        <w:rPr>
          <w:rFonts w:ascii="Times New Roman" w:eastAsia="Times New Roman" w:hAnsi="Times New Roman" w:cs="Times New Roman"/>
        </w:rPr>
      </w:pPr>
    </w:p>
    <w:p w:rsidR="00EA386D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</w:t>
      </w:r>
      <w:r>
        <w:rPr>
          <w:rFonts w:ascii="Arial" w:eastAsia="Arial" w:hAnsi="Arial" w:cs="Arial"/>
          <w:sz w:val="22"/>
          <w:szCs w:val="22"/>
        </w:rPr>
        <w:t xml:space="preserve">: Grammar School Teacher </w:t>
      </w:r>
    </w:p>
    <w:p w:rsidR="00EA386D" w:rsidRDefault="00EA386D">
      <w:pPr>
        <w:rPr>
          <w:rFonts w:ascii="Arial" w:eastAsia="Arial" w:hAnsi="Arial" w:cs="Arial"/>
          <w:sz w:val="22"/>
          <w:szCs w:val="22"/>
        </w:rPr>
      </w:pPr>
    </w:p>
    <w:p w:rsidR="00EA386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  <w:r>
        <w:rPr>
          <w:rFonts w:ascii="Arial" w:eastAsia="Arial" w:hAnsi="Arial" w:cs="Arial"/>
          <w:sz w:val="22"/>
          <w:szCs w:val="22"/>
        </w:rPr>
        <w:t xml:space="preserve"> Head of Grammar School </w:t>
      </w:r>
    </w:p>
    <w:p w:rsidR="00EA386D" w:rsidRDefault="00EA386D">
      <w:pPr>
        <w:rPr>
          <w:rFonts w:ascii="Arial" w:eastAsia="Arial" w:hAnsi="Arial" w:cs="Arial"/>
          <w:b/>
          <w:sz w:val="22"/>
          <w:szCs w:val="22"/>
        </w:rPr>
      </w:pPr>
    </w:p>
    <w:p w:rsidR="00EA386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Character Qualities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Personal faith in Jesus Christ defines and informs all aspects of life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Remains in good standing with a local church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Consistently models humility, grace, strength of character, and the fruit of the Spirit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Intentionally pursues community and develops genuine relationships with students, parents, and staff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Maintains a personal appearance that is professional and modest</w:t>
      </w:r>
    </w:p>
    <w:p w:rsidR="00EA386D" w:rsidRDefault="00EA386D">
      <w:pPr>
        <w:rPr>
          <w:rFonts w:ascii="Arial" w:eastAsia="Arial" w:hAnsi="Arial" w:cs="Arial"/>
          <w:sz w:val="22"/>
          <w:szCs w:val="22"/>
        </w:rPr>
      </w:pPr>
    </w:p>
    <w:p w:rsidR="00EA386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Relational Qualities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Possesses good people skills and speaks with clear articulation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Respectfully submits and is loyal to constituted authority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Is able to solve problems, and respect confidentiality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Willing to serve and assist the physical education teacher </w:t>
      </w:r>
    </w:p>
    <w:p w:rsidR="00EA386D" w:rsidRDefault="00000000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Acts objectively when own children are attending VPA</w:t>
      </w:r>
    </w:p>
    <w:p w:rsidR="00EA386D" w:rsidRDefault="00EA386D">
      <w:pPr>
        <w:rPr>
          <w:rFonts w:ascii="Arial" w:eastAsia="Arial" w:hAnsi="Arial" w:cs="Arial"/>
          <w:sz w:val="22"/>
          <w:szCs w:val="22"/>
        </w:rPr>
      </w:pPr>
    </w:p>
    <w:p w:rsidR="00EA386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Salary </w:t>
      </w:r>
    </w:p>
    <w:p w:rsidR="00EA386D" w:rsidRDefault="0000000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Starting pay for a 3</w:t>
      </w:r>
      <w:r w:rsidR="00D031EE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day teacher- $23,800</w:t>
      </w:r>
    </w:p>
    <w:p w:rsidR="00EA386D" w:rsidRDefault="00000000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$2,000 stipend for teacher’s certification</w:t>
      </w:r>
    </w:p>
    <w:p w:rsidR="00EA386D" w:rsidRDefault="00000000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$2,000 Stipend for applicable Master’s Degree</w:t>
      </w:r>
    </w:p>
    <w:p w:rsidR="002438B2" w:rsidRDefault="002438B2" w:rsidP="002438B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3-day teachers receive the following tuition remission rates:</w:t>
      </w:r>
    </w:p>
    <w:p w:rsidR="002438B2" w:rsidRDefault="002438B2" w:rsidP="002438B2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teacher’s first year- 25% tuition remission</w:t>
      </w:r>
    </w:p>
    <w:p w:rsidR="002438B2" w:rsidRDefault="002438B2" w:rsidP="002438B2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teacher’s third year- 35% tuition remission</w:t>
      </w:r>
    </w:p>
    <w:p w:rsidR="002438B2" w:rsidRPr="002438B2" w:rsidRDefault="002438B2" w:rsidP="002438B2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teacher’s fifth year and beyond- 50% tuition remission</w:t>
      </w:r>
    </w:p>
    <w:p w:rsidR="00EA386D" w:rsidRDefault="00EA386D">
      <w:pPr>
        <w:rPr>
          <w:rFonts w:ascii="Arial" w:eastAsia="Arial" w:hAnsi="Arial" w:cs="Arial"/>
          <w:sz w:val="22"/>
          <w:szCs w:val="22"/>
        </w:rPr>
      </w:pPr>
    </w:p>
    <w:p w:rsidR="00EA386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Role Specific Responsibilities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Demonstrates a mastery of the subject material assigned.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Uses valid teaching techniques to achieve curriculum goals and affect student learning.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Teaches classes assigned and scheduled by the </w:t>
      </w:r>
      <w:proofErr w:type="gramStart"/>
      <w:r>
        <w:rPr>
          <w:rFonts w:ascii="Arial" w:eastAsia="Arial" w:hAnsi="Arial" w:cs="Arial"/>
          <w:sz w:val="22"/>
          <w:szCs w:val="22"/>
        </w:rPr>
        <w:t>Headmaster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(or Board).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Plans a program of study that, as much as possible, meets the individual needs, interests, and abilities of the students, challenging each to do his/her best work.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Prepares and submits weekly lesson plans for review by the </w:t>
      </w:r>
      <w:proofErr w:type="gramStart"/>
      <w:r>
        <w:rPr>
          <w:rFonts w:ascii="Arial" w:eastAsia="Arial" w:hAnsi="Arial" w:cs="Arial"/>
          <w:sz w:val="22"/>
          <w:szCs w:val="22"/>
        </w:rPr>
        <w:t>Headmaster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(or Board).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Complies with all Valor policies and procedures and attends all required meetings including but not limited to parent conferences, faculty meetings, devotions, school functions and trainings.  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Employs a variety of instructional aids, methods, and materials that will provide for creative teaching to reach the whole child – spiritual, mental, physical, social, and emotional.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Plans through approved channels the balanced use of field trips, guest lecturers and other media.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Prepares weekly assignment sheets for the satellite classroom time supervised by parents at home, using this time effectively for drill, review, enrichment, discussion, or project work.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Assesses the learning of students on a regular basis and provides progress reports as required.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Keeps proper discipline in the classroom and on the school premises for a good teaching environment.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Seeks to role-model in speech, actions, and attitude a consistent daily walk with Jesus Christ; sets an example of the importance of spiritual discipline; and encourages students in the importance of a personal relationship with Jesus Christ and growing in their faith.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Follows established guidelines for dealing with students, parents, administration, and staff; demonstrates support for the role of parents as primarily responsible before God for their child’s education and assists them in that task.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Cooperates with the administration in implementing all policies, procedures, and directives governing the operation of the school.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Maintains regular and accurate attendance and grade records to meet the demands for a comprehensive knowledge of each student’s progress.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Keeps students, parents, and the administration adequately informed of deficiencies and gives sufficient notice of failure.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Maintains a clean, attractive, well-ordered classroom.</w:t>
      </w:r>
    </w:p>
    <w:p w:rsidR="00EA386D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Accepts a share of responsibility for extra-curricular activities assigned</w:t>
      </w:r>
    </w:p>
    <w:p w:rsidR="00EA386D" w:rsidRDefault="00EA386D">
      <w:pPr>
        <w:widowControl w:val="0"/>
        <w:rPr>
          <w:rFonts w:ascii="Times New Roman" w:eastAsia="Times New Roman" w:hAnsi="Times New Roman" w:cs="Times New Roman"/>
          <w:b/>
        </w:rPr>
      </w:pPr>
    </w:p>
    <w:p w:rsidR="00EA386D" w:rsidRDefault="00EA386D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EA386D" w:rsidRDefault="00EA386D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:rsidR="00EA386D" w:rsidRDefault="00EA386D">
      <w:pPr>
        <w:widowControl w:val="0"/>
        <w:rPr>
          <w:rFonts w:ascii="Arial" w:eastAsia="Arial" w:hAnsi="Arial" w:cs="Arial"/>
          <w:sz w:val="22"/>
          <w:szCs w:val="22"/>
        </w:rPr>
      </w:pPr>
    </w:p>
    <w:p w:rsidR="00EA386D" w:rsidRDefault="00EA386D">
      <w:pPr>
        <w:rPr>
          <w:rFonts w:ascii="Arial" w:eastAsia="Arial" w:hAnsi="Arial" w:cs="Arial"/>
          <w:sz w:val="22"/>
          <w:szCs w:val="22"/>
        </w:rPr>
      </w:pPr>
    </w:p>
    <w:p w:rsidR="00EA386D" w:rsidRDefault="00EA386D">
      <w:pPr>
        <w:rPr>
          <w:rFonts w:ascii="Arial" w:eastAsia="Arial" w:hAnsi="Arial" w:cs="Arial"/>
          <w:b/>
          <w:sz w:val="20"/>
          <w:szCs w:val="20"/>
        </w:rPr>
      </w:pPr>
      <w:bookmarkStart w:id="0" w:name="_heading=h.5kzmfjegxbg6" w:colFirst="0" w:colLast="0"/>
      <w:bookmarkEnd w:id="0"/>
    </w:p>
    <w:p w:rsidR="00EA386D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A386D" w:rsidRDefault="00EA386D">
      <w:pPr>
        <w:rPr>
          <w:rFonts w:ascii="Arial" w:eastAsia="Arial" w:hAnsi="Arial" w:cs="Arial"/>
          <w:sz w:val="20"/>
          <w:szCs w:val="20"/>
        </w:rPr>
      </w:pPr>
    </w:p>
    <w:p w:rsidR="00EA386D" w:rsidRDefault="00EA386D">
      <w:pPr>
        <w:ind w:left="720" w:right="-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EA386D" w:rsidRDefault="00EA386D">
      <w:pPr>
        <w:ind w:right="-8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A386D" w:rsidRDefault="00EA386D">
      <w:pPr>
        <w:ind w:right="-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EA386D" w:rsidRDefault="00EA386D">
      <w:pPr>
        <w:rPr>
          <w:rFonts w:ascii="Times New Roman" w:eastAsia="Times New Roman" w:hAnsi="Times New Roman" w:cs="Times New Roman"/>
        </w:rPr>
      </w:pPr>
    </w:p>
    <w:p w:rsidR="00EA386D" w:rsidRDefault="00EA386D"/>
    <w:sectPr w:rsidR="00EA386D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018" w:rsidRDefault="004E4018">
      <w:r>
        <w:separator/>
      </w:r>
    </w:p>
  </w:endnote>
  <w:endnote w:type="continuationSeparator" w:id="0">
    <w:p w:rsidR="004E4018" w:rsidRDefault="004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018" w:rsidRDefault="004E4018">
      <w:r>
        <w:separator/>
      </w:r>
    </w:p>
  </w:footnote>
  <w:footnote w:type="continuationSeparator" w:id="0">
    <w:p w:rsidR="004E4018" w:rsidRDefault="004E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86D" w:rsidRDefault="00000000">
    <w:pPr>
      <w:jc w:val="center"/>
    </w:pPr>
    <w:r>
      <w:rPr>
        <w:rFonts w:ascii="Times New Roman" w:eastAsia="Times New Roman" w:hAnsi="Times New Roman" w:cs="Times New Roman"/>
        <w:b/>
        <w:noProof/>
      </w:rPr>
      <w:drawing>
        <wp:inline distT="114300" distB="114300" distL="114300" distR="114300">
          <wp:extent cx="2007367" cy="852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367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30E"/>
    <w:multiLevelType w:val="multilevel"/>
    <w:tmpl w:val="A6AC8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DF69A8"/>
    <w:multiLevelType w:val="multilevel"/>
    <w:tmpl w:val="52281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52A"/>
    <w:multiLevelType w:val="multilevel"/>
    <w:tmpl w:val="61602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46669A"/>
    <w:multiLevelType w:val="multilevel"/>
    <w:tmpl w:val="E2A46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1512064">
    <w:abstractNumId w:val="1"/>
  </w:num>
  <w:num w:numId="2" w16cid:durableId="405423959">
    <w:abstractNumId w:val="2"/>
  </w:num>
  <w:num w:numId="3" w16cid:durableId="3171066">
    <w:abstractNumId w:val="0"/>
  </w:num>
  <w:num w:numId="4" w16cid:durableId="50174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D"/>
    <w:rsid w:val="002438B2"/>
    <w:rsid w:val="00486631"/>
    <w:rsid w:val="004E4018"/>
    <w:rsid w:val="00D031EE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146AA"/>
  <w15:docId w15:val="{9300B074-3EC3-0342-9F28-60432BF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l99SwF0HgOLm7XynPbB0esLdJw==">CgMxLjAyDmguNWt6bWZqZWd4Ymc2OAByITE3RklwQ1h4Ym9MTFdpVUFtWWQ1dEVfMEFXdFBxTFludQ==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Nazarian</cp:lastModifiedBy>
  <cp:revision>3</cp:revision>
  <dcterms:created xsi:type="dcterms:W3CDTF">2024-01-18T14:54:00Z</dcterms:created>
  <dcterms:modified xsi:type="dcterms:W3CDTF">2024-01-18T15:02:00Z</dcterms:modified>
</cp:coreProperties>
</file>